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5C2" w:rsidRPr="00D92DA4" w:rsidRDefault="003E65C2" w:rsidP="00D92DA4">
      <w:pPr>
        <w:jc w:val="both"/>
        <w:rPr>
          <w:rFonts w:ascii="Times New Roman" w:hAnsi="Times New Roman" w:cs="Times New Roman"/>
          <w:b/>
          <w:color w:val="000000"/>
          <w:sz w:val="28"/>
          <w:szCs w:val="28"/>
        </w:rPr>
      </w:pPr>
      <w:r w:rsidRPr="00D92DA4">
        <w:rPr>
          <w:rFonts w:ascii="Times New Roman" w:hAnsi="Times New Roman" w:cs="Times New Roman"/>
          <w:b/>
          <w:color w:val="000000"/>
          <w:sz w:val="28"/>
          <w:szCs w:val="28"/>
        </w:rPr>
        <w:t>TRẦN THỊ ÁNH TUYẾT</w:t>
      </w:r>
    </w:p>
    <w:p w:rsidR="003E65C2" w:rsidRPr="00D92DA4" w:rsidRDefault="003E65C2" w:rsidP="00D92DA4">
      <w:pPr>
        <w:jc w:val="both"/>
        <w:rPr>
          <w:rFonts w:ascii="Times New Roman" w:hAnsi="Times New Roman" w:cs="Times New Roman"/>
          <w:b/>
          <w:color w:val="000000"/>
          <w:sz w:val="28"/>
          <w:szCs w:val="28"/>
        </w:rPr>
      </w:pPr>
      <w:r w:rsidRPr="00D92DA4">
        <w:rPr>
          <w:rFonts w:ascii="Times New Roman" w:hAnsi="Times New Roman" w:cs="Times New Roman"/>
          <w:b/>
          <w:color w:val="000000"/>
          <w:sz w:val="28"/>
          <w:szCs w:val="28"/>
        </w:rPr>
        <w:t>TỔ: LÍ – KHCB</w:t>
      </w:r>
    </w:p>
    <w:p w:rsidR="00A15E74" w:rsidRPr="00D92DA4" w:rsidRDefault="003E65C2" w:rsidP="00D92DA4">
      <w:pPr>
        <w:jc w:val="both"/>
        <w:rPr>
          <w:rFonts w:ascii="Times New Roman" w:hAnsi="Times New Roman" w:cs="Times New Roman"/>
          <w:b/>
          <w:color w:val="000000"/>
          <w:sz w:val="28"/>
          <w:szCs w:val="28"/>
        </w:rPr>
      </w:pPr>
      <w:r w:rsidRPr="00D92DA4">
        <w:rPr>
          <w:rFonts w:ascii="Times New Roman" w:hAnsi="Times New Roman" w:cs="Times New Roman"/>
          <w:b/>
          <w:color w:val="000000"/>
          <w:sz w:val="28"/>
          <w:szCs w:val="28"/>
        </w:rPr>
        <w:t xml:space="preserve">BÀI DỰ THI: </w:t>
      </w:r>
      <w:r w:rsidR="00D92DA4">
        <w:rPr>
          <w:rFonts w:ascii="Times New Roman" w:hAnsi="Times New Roman" w:cs="Times New Roman"/>
          <w:b/>
          <w:color w:val="000000"/>
          <w:sz w:val="28"/>
          <w:szCs w:val="28"/>
        </w:rPr>
        <w:t>“</w:t>
      </w:r>
      <w:r w:rsidRPr="00D92DA4">
        <w:rPr>
          <w:rFonts w:ascii="Times New Roman" w:hAnsi="Times New Roman" w:cs="Times New Roman"/>
          <w:b/>
          <w:color w:val="000000"/>
          <w:sz w:val="28"/>
          <w:szCs w:val="28"/>
        </w:rPr>
        <w:t xml:space="preserve">TÌM HIỂU LỊCH SỬ QUAN HỆ ĐẶC BIỆT </w:t>
      </w:r>
      <w:r w:rsidR="00D92DA4">
        <w:rPr>
          <w:rFonts w:ascii="Times New Roman" w:hAnsi="Times New Roman" w:cs="Times New Roman"/>
          <w:b/>
          <w:color w:val="000000"/>
          <w:sz w:val="28"/>
          <w:szCs w:val="28"/>
        </w:rPr>
        <w:t>VIỆT NAM – LÀO”</w:t>
      </w:r>
    </w:p>
    <w:p w:rsidR="00D92DA4" w:rsidRDefault="00D92DA4"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A15E74" w:rsidRPr="00D92DA4">
        <w:rPr>
          <w:rFonts w:ascii="Times New Roman" w:hAnsi="Times New Roman" w:cs="Times New Roman"/>
          <w:color w:val="000000"/>
          <w:sz w:val="26"/>
          <w:szCs w:val="26"/>
          <w:shd w:val="clear" w:color="auto" w:fill="FFFFFF"/>
        </w:rPr>
        <w:t>Ngay từ khi Ðảng cộng sản Ðông Dương ra đời trực tiếp chỉ đạo phong trào cách mạng của các nước Việt Nam, Miên, Lào, tình hữu nghị và mối quan hệ đặc biệt Việt Nam - Lào đã được các lãnh tụ của hai dân tộc là đặt nền móng. Nghị quyết Hội nghị tháng 10/1930 xác định phải khuếch trương phong trào cách mạng cho đều khắp các xứ Đông Dương, nhân dân Đông Dương cần đoàn kết chống ách thống trị của thực dân Pháp, giành độc lập dân tộc, với tinh thần “Dân tộc Việt Nam đoàn kết chặt chẽ với dân tộc Miên, Lào thì sức mạnh đủ đánh tan thực dân Pháp”, liên minh các nước phải đoàn kết chiến đấu đánh đuổi kẻ thù xâm lược. Từ đây phong trào giải phóng dân tộc của cả hai nước có mối quan hệ mật thiết với nhau, cùng ủng hộ, giúp đỡ nhau trên tất cả các mặt trận.</w:t>
      </w:r>
      <w:r>
        <w:rPr>
          <w:rFonts w:ascii="Times New Roman" w:hAnsi="Times New Roman" w:cs="Times New Roman"/>
          <w:color w:val="000000"/>
          <w:sz w:val="26"/>
          <w:szCs w:val="26"/>
          <w:shd w:val="clear" w:color="auto" w:fill="FFFFFF"/>
        </w:rPr>
        <w:t xml:space="preserve"> </w:t>
      </w:r>
    </w:p>
    <w:p w:rsidR="00A15E74" w:rsidRPr="00D92DA4" w:rsidRDefault="00D92DA4"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A15E74" w:rsidRPr="00D92DA4">
        <w:rPr>
          <w:rFonts w:ascii="Times New Roman" w:hAnsi="Times New Roman" w:cs="Times New Roman"/>
          <w:color w:val="000000"/>
          <w:sz w:val="26"/>
          <w:szCs w:val="26"/>
          <w:shd w:val="clear" w:color="auto" w:fill="FFFFFF"/>
        </w:rPr>
        <w:t>Ngày 20/01/1949, dưới sự giúp đỡ của cách mạng Việt Nam, đội quân lực lượng vũ trang đầu tiên của Lào được thành lập mang tên Lạtsạvông, là tiền thân của Quân đội Nhân dân Lào hiện nay. Sự ra đời của Đội Lạtsạvông đã đánh dấu bước trưởng thành vượt bậc của cách mạng Lào, đưa các cuộc đấu tranh vũ trang của Lào trở nên quy củ, có hiệu quả hơn dưới sự trợ giúp đắc lực của người anh em Việt Nam. Chủ tịch Hồ Chí Minh cũng khẳng định nghĩa vụ của quân tình nguyện Việt Nam đối với Lào "phải đề cao tinh thần hi sinh quốc tế" và rằng "Giúp nhân dân nước bạn tức là mình tự giúp mình". Theo đó cán bộ và quân tình nguyện Việt Nam đã giúp đỡ nhân dân Lào xây dựng cơ sở chính trị và vũ trang quần chúng, phát động chiến tranh du kích rộng khắp. Thực hiện chủ trương đẩy mạnh chi viện quân sự cho các chiến trường Lào, riêng năm 1951, lực lượng cán bộ và bộ đội Việt Nam chi viện cho chiến trường Lào tăng lên đến 12.000 người.</w:t>
      </w:r>
    </w:p>
    <w:p w:rsidR="00A15E74" w:rsidRPr="00D92DA4" w:rsidRDefault="00D92DA4"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A15E74" w:rsidRPr="00D92DA4">
        <w:rPr>
          <w:rFonts w:ascii="Times New Roman" w:hAnsi="Times New Roman" w:cs="Times New Roman"/>
          <w:color w:val="000000"/>
          <w:sz w:val="26"/>
          <w:szCs w:val="26"/>
          <w:shd w:val="clear" w:color="auto" w:fill="FFFFFF"/>
        </w:rPr>
        <w:t>Ðã có biết bao tấm gương chiến đấu, hy sinh của hàng triệu người yêu nước Lào và Việt Nam, nhiều người ngã xuống, vì độc lập, tự do của mỗi nước; không ít người vì tình hữu nghị, đoàn kết chiến đấu Việt Nam - Lào. Và cho đến nay, Việt Nam vẫn tiếp tục đón nhận những hài cốt liệt sĩ quân tình nguyện Việt Nam trở về từ Lào</w:t>
      </w:r>
    </w:p>
    <w:p w:rsidR="00A15E74" w:rsidRPr="00973448" w:rsidRDefault="00D92DA4" w:rsidP="00D92DA4">
      <w:pPr>
        <w:jc w:val="both"/>
        <w:rPr>
          <w:rFonts w:ascii="Times New Roman" w:hAnsi="Times New Roman" w:cs="Times New Roman"/>
          <w:color w:val="333333"/>
          <w:sz w:val="26"/>
          <w:szCs w:val="26"/>
          <w:shd w:val="clear" w:color="auto" w:fill="FFFFFF"/>
        </w:rPr>
      </w:pPr>
      <w:r>
        <w:rPr>
          <w:rFonts w:ascii="Times New Roman" w:hAnsi="Times New Roman" w:cs="Times New Roman"/>
          <w:color w:val="444444"/>
          <w:sz w:val="26"/>
          <w:szCs w:val="26"/>
          <w:shd w:val="clear" w:color="auto" w:fill="FFFFFF"/>
        </w:rPr>
        <w:t xml:space="preserve">         </w:t>
      </w:r>
      <w:r w:rsidR="00A15E74" w:rsidRPr="00973448">
        <w:rPr>
          <w:rFonts w:ascii="Times New Roman" w:hAnsi="Times New Roman" w:cs="Times New Roman"/>
          <w:color w:val="444444"/>
          <w:sz w:val="26"/>
          <w:szCs w:val="26"/>
          <w:shd w:val="clear" w:color="auto" w:fill="FFFFFF"/>
        </w:rPr>
        <w:t>Tiếp tục bồi dưỡng, nâng cao nhận thức của các ngành, các cấp, các tầng lớp nhân dân trong và ngoài nước, đặc biệt là thế hệ trẻ về ý nghĩa, tầm quan trọng của "Năm đoàn kết hữu nghị Việt Nam - Lào năm 2017" cùng các sự kiện 40 năm Ngày ký Hiệp ước hữu nghị và hợp tác Việt Nam - Lào, 55 năm Ngày thiết lập quan hệ ngoại giao Việt Nam - Lào.</w:t>
      </w:r>
    </w:p>
    <w:p w:rsidR="00184CF0" w:rsidRPr="00973448" w:rsidRDefault="00D92DA4" w:rsidP="00D92DA4">
      <w:pPr>
        <w:jc w:val="both"/>
        <w:rPr>
          <w:rFonts w:ascii="Times New Roman" w:hAnsi="Times New Roman" w:cs="Times New Roman"/>
          <w:color w:val="333333"/>
          <w:sz w:val="26"/>
          <w:szCs w:val="26"/>
          <w:shd w:val="clear" w:color="auto" w:fill="FFFFFF"/>
        </w:rPr>
      </w:pPr>
      <w:r w:rsidRPr="00973448">
        <w:rPr>
          <w:rFonts w:ascii="Times New Roman" w:hAnsi="Times New Roman" w:cs="Times New Roman"/>
          <w:color w:val="333333"/>
          <w:sz w:val="26"/>
          <w:szCs w:val="26"/>
          <w:shd w:val="clear" w:color="auto" w:fill="FFFFFF"/>
        </w:rPr>
        <w:lastRenderedPageBreak/>
        <w:t xml:space="preserve">          </w:t>
      </w:r>
      <w:r w:rsidR="00A15E74" w:rsidRPr="00973448">
        <w:rPr>
          <w:rFonts w:ascii="Times New Roman" w:hAnsi="Times New Roman" w:cs="Times New Roman"/>
          <w:color w:val="333333"/>
          <w:sz w:val="26"/>
          <w:szCs w:val="26"/>
          <w:shd w:val="clear" w:color="auto" w:fill="FFFFFF"/>
        </w:rPr>
        <w:t>Theo ông Phạm Văn Linh, trong bối cảnh toàn cầu hóa hiện nay, sự nghiệp đổi mới, mở cửa, hội nhập quốc tế mà nhân dân hai nước Việt Nam và Lào đang tiến hành đã tạo ra những xung lực mới, đồng thời đặt ra những yêu cầu khách quan về gia tăng mối quan hệ đặc biệt giữa Việt Nam và Lào với những phương thức và những nội dung mới.</w:t>
      </w:r>
    </w:p>
    <w:p w:rsidR="00A15E74" w:rsidRPr="00973448" w:rsidRDefault="00D92DA4" w:rsidP="00D92DA4">
      <w:pPr>
        <w:jc w:val="both"/>
        <w:rPr>
          <w:rFonts w:ascii="Times New Roman" w:hAnsi="Times New Roman" w:cs="Times New Roman"/>
          <w:color w:val="444444"/>
          <w:sz w:val="26"/>
          <w:szCs w:val="26"/>
          <w:shd w:val="clear" w:color="auto" w:fill="FFFFFF"/>
        </w:rPr>
      </w:pPr>
      <w:r w:rsidRPr="00973448">
        <w:rPr>
          <w:rFonts w:ascii="Times New Roman" w:hAnsi="Times New Roman" w:cs="Times New Roman"/>
          <w:color w:val="444444"/>
          <w:sz w:val="26"/>
          <w:szCs w:val="26"/>
          <w:shd w:val="clear" w:color="auto" w:fill="FFFFFF"/>
        </w:rPr>
        <w:t xml:space="preserve">         </w:t>
      </w:r>
      <w:r w:rsidR="00A15E74" w:rsidRPr="00973448">
        <w:rPr>
          <w:rFonts w:ascii="Times New Roman" w:hAnsi="Times New Roman" w:cs="Times New Roman"/>
          <w:color w:val="444444"/>
          <w:sz w:val="26"/>
          <w:szCs w:val="26"/>
          <w:shd w:val="clear" w:color="auto" w:fill="FFFFFF"/>
        </w:rPr>
        <w:t>Tuyên truyền về các hoạt động trong "Năm Đoàn kết hữu nghị Việt Nam - Lào 2017". Tập trung tuyên truyền những hoạt động kỷ niệm trang trọng và phong phú ở cả hai nước, nhằm tuyên truyền và làm sâu sắc hơn nữa mối quan hệ hữu nghị truyền thống, đoàn kết đặc biệt và hợp tác toàn diện Việt Nam - Lào. Chú trọng tuyên truyền các hoạt động trao đổi đoàn cấp cao; trao đổi điện mừng; trao đổi đoàn, giao lưu, hợp tác giữa các bộ, ban, ngành, giữa tỉnh Đắk Lắk với các tỉnh của Lào và các địa phương hai nước, các địa phương có chung đường biên giới.</w:t>
      </w:r>
    </w:p>
    <w:p w:rsidR="00A15E74" w:rsidRPr="00D92DA4" w:rsidRDefault="00D92DA4"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A15E74" w:rsidRPr="00D92DA4">
        <w:rPr>
          <w:rFonts w:ascii="Times New Roman" w:hAnsi="Times New Roman" w:cs="Times New Roman"/>
          <w:color w:val="000000"/>
          <w:sz w:val="26"/>
          <w:szCs w:val="26"/>
          <w:shd w:val="clear" w:color="auto" w:fill="FFFFFF"/>
        </w:rPr>
        <w:t xml:space="preserve">Để tăng cường hợp tác toàn diện, đưa quan hệ đặc biệt Việt </w:t>
      </w:r>
      <w:bookmarkStart w:id="0" w:name="_GoBack"/>
      <w:bookmarkEnd w:id="0"/>
      <w:r w:rsidR="00A15E74" w:rsidRPr="00D92DA4">
        <w:rPr>
          <w:rFonts w:ascii="Times New Roman" w:hAnsi="Times New Roman" w:cs="Times New Roman"/>
          <w:color w:val="000000"/>
          <w:sz w:val="26"/>
          <w:szCs w:val="26"/>
          <w:shd w:val="clear" w:color="auto" w:fill="FFFFFF"/>
        </w:rPr>
        <w:t>Nam - Lào, Lào - Việt Nam lên tầm cao mới, hai bên cần tiếp tục bổ sung, hoàn chỉnh các cơ chế, chính sách và tổ chức chỉ đạo thực hiện có hiệu quả những thỏa thuận, mục tiêu chiến lược đã đặt ra với tầm nhìn rộng hơn, toàn diện và lâu dài hơn nhằm không ngừng củng cố, tăng cường và phát triển hơn nữa mối quan hệ đoàn kết đặc biệt, hợp tác toàn diện giữa hai nước Việt Nam -Lào.</w:t>
      </w:r>
    </w:p>
    <w:p w:rsidR="00A15E74" w:rsidRDefault="00D92DA4"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A15E74" w:rsidRPr="00D92DA4">
        <w:rPr>
          <w:rFonts w:ascii="Times New Roman" w:hAnsi="Times New Roman" w:cs="Times New Roman"/>
          <w:color w:val="000000"/>
          <w:sz w:val="26"/>
          <w:szCs w:val="26"/>
          <w:shd w:val="clear" w:color="auto" w:fill="FFFFFF"/>
        </w:rPr>
        <w:t>Phó Chủ tịch nước Lào Phankham Viphavanh, bày tỏ lòng biết ơn sâu sắc của Đảng, Nhà nước và nhân dân các dân tộc Lào tới Đảng, Nhà nước và nhân dân Việt Nam. Đảng, Nhà nước và nhân dân Lào luôn ghi nhớ, trong các trận chiến quan trọng trên đất Lào đều có máu và mồ hôi của cán bộ, chiến sĩ quân tình nguyện Việt Nam. Phó Chủ tịch nước Lào khẳng định, Đảng, Nhà nước và nhân Lào nguyện giữ gìn mối quan hệ hữu nghị, đoàn kết đặc biệt được vun đắp bằng biết bao xương máu của các anh hùng, chiến sĩ, nhân dân hai nước nhiều thế hệ, để mối quan hệ thủy chung, trong sáng đó mãi mãi được tiếp nối, phát triển, xứng đáng với câu nói của Chủ tịch Kaysone Phomvihane kính yêu: “Tình hữu nghị anh em và tình đoàn kết chiến đấu Việt Nam – Lào là tâm hồn quý báu, là tài sản vô giá”.</w:t>
      </w:r>
    </w:p>
    <w:p w:rsidR="00330F52" w:rsidRPr="00330F52" w:rsidRDefault="00330F52" w:rsidP="00D92DA4">
      <w:pPr>
        <w:jc w:val="both"/>
        <w:rPr>
          <w:rFonts w:ascii="Times New Roman" w:hAnsi="Times New Roman" w:cs="Times New Roman"/>
          <w:i/>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Pr="00330F52">
        <w:rPr>
          <w:rFonts w:ascii="Times New Roman" w:hAnsi="Times New Roman" w:cs="Times New Roman"/>
          <w:i/>
          <w:color w:val="000000"/>
          <w:sz w:val="26"/>
          <w:szCs w:val="26"/>
          <w:shd w:val="clear" w:color="auto" w:fill="FFFFFF"/>
        </w:rPr>
        <w:t>Tp. HCM; ngày 19 tháng 7 năm 2017</w:t>
      </w:r>
    </w:p>
    <w:p w:rsidR="00330F52" w:rsidRDefault="00330F52" w:rsidP="00D92D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Người viết bài</w:t>
      </w:r>
    </w:p>
    <w:p w:rsidR="00330F52" w:rsidRDefault="00330F52" w:rsidP="00D92DA4">
      <w:pPr>
        <w:jc w:val="both"/>
        <w:rPr>
          <w:rFonts w:ascii="Times New Roman" w:hAnsi="Times New Roman" w:cs="Times New Roman"/>
          <w:color w:val="000000"/>
          <w:sz w:val="26"/>
          <w:szCs w:val="26"/>
          <w:shd w:val="clear" w:color="auto" w:fill="FFFFFF"/>
        </w:rPr>
      </w:pPr>
    </w:p>
    <w:p w:rsidR="00330F52" w:rsidRPr="00330F52" w:rsidRDefault="00330F52" w:rsidP="00D92DA4">
      <w:pPr>
        <w:jc w:val="both"/>
        <w:rPr>
          <w:rFonts w:ascii="Times New Roman" w:hAnsi="Times New Roman" w:cs="Times New Roman"/>
          <w:b/>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Pr="00330F52">
        <w:rPr>
          <w:rFonts w:ascii="Times New Roman" w:hAnsi="Times New Roman" w:cs="Times New Roman"/>
          <w:b/>
          <w:color w:val="000000"/>
          <w:sz w:val="26"/>
          <w:szCs w:val="26"/>
          <w:shd w:val="clear" w:color="auto" w:fill="FFFFFF"/>
        </w:rPr>
        <w:t>Trần Thị Ánh Tuyết</w:t>
      </w:r>
    </w:p>
    <w:p w:rsidR="00D92DA4" w:rsidRPr="00D92DA4" w:rsidRDefault="00D92DA4" w:rsidP="00D92DA4">
      <w:pPr>
        <w:jc w:val="center"/>
        <w:rPr>
          <w:rFonts w:ascii="Times New Roman" w:hAnsi="Times New Roman" w:cs="Times New Roman"/>
          <w:b/>
          <w:color w:val="333333"/>
          <w:sz w:val="26"/>
          <w:szCs w:val="26"/>
          <w:shd w:val="clear" w:color="auto" w:fill="FFFFFF"/>
        </w:rPr>
      </w:pPr>
    </w:p>
    <w:p w:rsidR="00A15E74" w:rsidRDefault="00A15E74"/>
    <w:sectPr w:rsidR="00A15E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C2"/>
    <w:rsid w:val="00184CF0"/>
    <w:rsid w:val="00330F52"/>
    <w:rsid w:val="003E65C2"/>
    <w:rsid w:val="0074160F"/>
    <w:rsid w:val="00973448"/>
    <w:rsid w:val="00A15E74"/>
    <w:rsid w:val="00D92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cp:revision>
  <dcterms:created xsi:type="dcterms:W3CDTF">2017-07-19T02:45:00Z</dcterms:created>
  <dcterms:modified xsi:type="dcterms:W3CDTF">2017-07-19T03:46:00Z</dcterms:modified>
</cp:coreProperties>
</file>